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74E2" w14:textId="77777777" w:rsidR="001B02D2" w:rsidRDefault="001B02D2" w:rsidP="001B02D2">
      <w:pPr>
        <w:pStyle w:val="Default"/>
      </w:pPr>
    </w:p>
    <w:p w14:paraId="639A0526" w14:textId="1CC8857A" w:rsidR="001B02D2" w:rsidRPr="001B02D2" w:rsidRDefault="001B02D2" w:rsidP="001B02D2">
      <w:pPr>
        <w:pStyle w:val="Default"/>
        <w:jc w:val="both"/>
        <w:rPr>
          <w:sz w:val="26"/>
          <w:szCs w:val="26"/>
        </w:rPr>
      </w:pPr>
      <w:r w:rsidRPr="001B02D2">
        <w:rPr>
          <w:b/>
          <w:bCs/>
          <w:i/>
          <w:iCs/>
          <w:sz w:val="26"/>
          <w:szCs w:val="26"/>
        </w:rPr>
        <w:t>Краткая презентация Программы</w:t>
      </w:r>
    </w:p>
    <w:p w14:paraId="26C4772C" w14:textId="77777777" w:rsidR="001B02D2" w:rsidRPr="001B02D2" w:rsidRDefault="001B02D2" w:rsidP="001B02D2">
      <w:pPr>
        <w:pStyle w:val="Default"/>
        <w:jc w:val="both"/>
        <w:rPr>
          <w:sz w:val="26"/>
          <w:szCs w:val="26"/>
        </w:rPr>
      </w:pPr>
      <w:r w:rsidRPr="001B02D2">
        <w:rPr>
          <w:sz w:val="26"/>
          <w:szCs w:val="26"/>
        </w:rPr>
        <w:t xml:space="preserve">Образовательная программа МБДОУ «ДС № 97 «Светлица» предназначена для освоения детьми дошкольного возраста от 1 года до 7 лет. Программа основывается на современной психолого-педагогической концепции развития личности и стратегии развития детского сада. </w:t>
      </w:r>
    </w:p>
    <w:p w14:paraId="5A1C89D5" w14:textId="77777777" w:rsidR="001B02D2" w:rsidRPr="001B02D2" w:rsidRDefault="001B02D2" w:rsidP="001B02D2">
      <w:pPr>
        <w:pStyle w:val="Default"/>
        <w:jc w:val="both"/>
        <w:rPr>
          <w:sz w:val="26"/>
          <w:szCs w:val="26"/>
        </w:rPr>
      </w:pPr>
      <w:r w:rsidRPr="001B02D2">
        <w:rPr>
          <w:b/>
          <w:bCs/>
          <w:sz w:val="26"/>
          <w:szCs w:val="26"/>
        </w:rPr>
        <w:t xml:space="preserve">Цели Программы: </w:t>
      </w:r>
    </w:p>
    <w:p w14:paraId="13E088B9" w14:textId="77777777" w:rsidR="001B02D2" w:rsidRPr="001B02D2" w:rsidRDefault="001B02D2" w:rsidP="001B02D2">
      <w:pPr>
        <w:pStyle w:val="Default"/>
        <w:jc w:val="both"/>
        <w:rPr>
          <w:sz w:val="26"/>
          <w:szCs w:val="26"/>
        </w:rPr>
      </w:pPr>
      <w:r w:rsidRPr="001B02D2">
        <w:rPr>
          <w:sz w:val="26"/>
          <w:szCs w:val="26"/>
        </w:rPr>
        <w:t xml:space="preserve">•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14:paraId="27E9DA9B" w14:textId="3C2EE905" w:rsidR="001B02D2" w:rsidRPr="001B02D2" w:rsidRDefault="001B02D2" w:rsidP="001B02D2">
      <w:pPr>
        <w:pStyle w:val="Default"/>
        <w:jc w:val="both"/>
        <w:rPr>
          <w:sz w:val="26"/>
          <w:szCs w:val="26"/>
        </w:rPr>
      </w:pPr>
      <w:r w:rsidRPr="001B02D2">
        <w:rPr>
          <w:sz w:val="26"/>
          <w:szCs w:val="26"/>
        </w:rPr>
        <w:t xml:space="preserve">•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14:paraId="2F9D8E13" w14:textId="77777777" w:rsidR="001B02D2" w:rsidRPr="001B02D2" w:rsidRDefault="001B02D2" w:rsidP="001B02D2">
      <w:pPr>
        <w:pStyle w:val="Default"/>
        <w:jc w:val="both"/>
        <w:rPr>
          <w:sz w:val="26"/>
          <w:szCs w:val="26"/>
        </w:rPr>
      </w:pPr>
      <w:r w:rsidRPr="001B02D2">
        <w:rPr>
          <w:sz w:val="26"/>
          <w:szCs w:val="26"/>
        </w:rPr>
        <w:t xml:space="preserve">Содержание Программы учитывает возрастные и индивидуальные особенности контингента детей, воспитывающихся в образовательном учреждении. </w:t>
      </w:r>
    </w:p>
    <w:p w14:paraId="4A6029B9" w14:textId="77777777" w:rsidR="001B02D2" w:rsidRPr="001B02D2" w:rsidRDefault="001B02D2" w:rsidP="001B02D2">
      <w:pPr>
        <w:pStyle w:val="Default"/>
        <w:jc w:val="both"/>
        <w:rPr>
          <w:sz w:val="26"/>
          <w:szCs w:val="26"/>
        </w:rPr>
      </w:pPr>
      <w:r w:rsidRPr="001B02D2">
        <w:rPr>
          <w:sz w:val="26"/>
          <w:szCs w:val="26"/>
        </w:rPr>
        <w:t xml:space="preserve">Программа состоит из обязательной части и части, формируемой участниками образовательных отношений. </w:t>
      </w:r>
    </w:p>
    <w:p w14:paraId="662D683C" w14:textId="77777777" w:rsidR="001B02D2" w:rsidRPr="001B02D2" w:rsidRDefault="001B02D2" w:rsidP="001B02D2">
      <w:pPr>
        <w:pStyle w:val="Default"/>
        <w:jc w:val="both"/>
        <w:rPr>
          <w:sz w:val="26"/>
          <w:szCs w:val="26"/>
        </w:rPr>
      </w:pPr>
      <w:r w:rsidRPr="001B02D2">
        <w:rPr>
          <w:sz w:val="26"/>
          <w:szCs w:val="26"/>
        </w:rPr>
        <w:t xml:space="preserve">В обязательной части Программы определены образовательные задачи и содержание образовательной деятельности по пяти образовательным областям: физическое, социально-коммуникативное, познавательное, речевое и художественно-эстетическое развитие. Описаны формы, способы, методы и средства реализации программы с учетом возрастных и индивидуальных возможностей воспитанников. Раскрыта организация коррекционной работы с детьми в рамках медико-психолого-педагогического консилиума ДОУ. </w:t>
      </w:r>
    </w:p>
    <w:p w14:paraId="7704B151" w14:textId="77777777" w:rsidR="001B02D2" w:rsidRPr="001B02D2" w:rsidRDefault="001B02D2" w:rsidP="001B02D2">
      <w:pPr>
        <w:pStyle w:val="Default"/>
        <w:jc w:val="both"/>
        <w:rPr>
          <w:sz w:val="26"/>
          <w:szCs w:val="26"/>
        </w:rPr>
      </w:pPr>
      <w:r w:rsidRPr="001B02D2">
        <w:rPr>
          <w:sz w:val="26"/>
          <w:szCs w:val="26"/>
        </w:rPr>
        <w:t xml:space="preserve">В вариативной части раскрывается особенность Традиционные мероприятия, проводимые с детьми в детском саду. Система работы с семьями воспитанников и социальными институтами. </w:t>
      </w:r>
    </w:p>
    <w:p w14:paraId="0A13635F" w14:textId="77777777" w:rsidR="001B02D2" w:rsidRPr="001B02D2" w:rsidRDefault="001B02D2" w:rsidP="001B02D2">
      <w:pPr>
        <w:pStyle w:val="Default"/>
        <w:jc w:val="both"/>
        <w:rPr>
          <w:sz w:val="26"/>
          <w:szCs w:val="26"/>
        </w:rPr>
      </w:pPr>
      <w:r w:rsidRPr="001B02D2">
        <w:rPr>
          <w:sz w:val="26"/>
          <w:szCs w:val="26"/>
        </w:rPr>
        <w:t xml:space="preserve">Соотношение обязательной части Программы и части, формируемой участниками образовательных отношений определено, как 80% и 20%. </w:t>
      </w:r>
    </w:p>
    <w:p w14:paraId="24D7D934" w14:textId="77777777" w:rsidR="001B02D2" w:rsidRPr="001B02D2" w:rsidRDefault="001B02D2" w:rsidP="001B02D2">
      <w:pPr>
        <w:pStyle w:val="Default"/>
        <w:jc w:val="both"/>
        <w:rPr>
          <w:sz w:val="26"/>
          <w:szCs w:val="26"/>
        </w:rPr>
      </w:pPr>
      <w:r w:rsidRPr="001B02D2">
        <w:rPr>
          <w:sz w:val="26"/>
          <w:szCs w:val="26"/>
        </w:rPr>
        <w:t xml:space="preserve">Главной задачей взаимодействия педагогов и родителей в рамках реализации образовательной программы является установление партнёрских отношений, которые позволят объединить усилия для успешного обучения и воспитания детей, создать атмосферу общности интересов. Основными направлениями этого взаимодействия являются: </w:t>
      </w:r>
    </w:p>
    <w:p w14:paraId="07B46162" w14:textId="77777777" w:rsidR="001B02D2" w:rsidRPr="001B02D2" w:rsidRDefault="001B02D2" w:rsidP="001B02D2">
      <w:pPr>
        <w:pStyle w:val="Default"/>
        <w:jc w:val="both"/>
        <w:rPr>
          <w:sz w:val="26"/>
          <w:szCs w:val="26"/>
        </w:rPr>
      </w:pPr>
      <w:r w:rsidRPr="001B02D2">
        <w:rPr>
          <w:sz w:val="26"/>
          <w:szCs w:val="26"/>
        </w:rPr>
        <w:t xml:space="preserve">• вовлечение родителей (законных представителей) в образовательный процесс; </w:t>
      </w:r>
    </w:p>
    <w:p w14:paraId="2E0896A3" w14:textId="77777777" w:rsidR="001B02D2" w:rsidRPr="001B02D2" w:rsidRDefault="001B02D2" w:rsidP="001B02D2">
      <w:pPr>
        <w:pStyle w:val="Default"/>
        <w:jc w:val="both"/>
        <w:rPr>
          <w:sz w:val="26"/>
          <w:szCs w:val="26"/>
        </w:rPr>
      </w:pPr>
      <w:r w:rsidRPr="001B02D2">
        <w:rPr>
          <w:sz w:val="26"/>
          <w:szCs w:val="26"/>
        </w:rPr>
        <w:t xml:space="preserve">•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 </w:t>
      </w:r>
    </w:p>
    <w:p w14:paraId="1A87C13C" w14:textId="77777777" w:rsidR="001B02D2" w:rsidRPr="001B02D2" w:rsidRDefault="001B02D2" w:rsidP="001B02D2">
      <w:pPr>
        <w:pStyle w:val="Default"/>
        <w:jc w:val="both"/>
        <w:rPr>
          <w:sz w:val="26"/>
          <w:szCs w:val="26"/>
        </w:rPr>
      </w:pPr>
    </w:p>
    <w:p w14:paraId="650CE25A" w14:textId="77777777" w:rsidR="001B02D2" w:rsidRPr="001B02D2" w:rsidRDefault="001B02D2" w:rsidP="001B02D2">
      <w:pPr>
        <w:pStyle w:val="Default"/>
        <w:jc w:val="both"/>
        <w:rPr>
          <w:sz w:val="26"/>
          <w:szCs w:val="26"/>
        </w:rPr>
      </w:pPr>
      <w:r w:rsidRPr="001B02D2">
        <w:rPr>
          <w:sz w:val="26"/>
          <w:szCs w:val="26"/>
        </w:rPr>
        <w:t xml:space="preserve">В основу взаимодействия педагогического коллектива и семьи заложены следующие принципы: </w:t>
      </w:r>
    </w:p>
    <w:p w14:paraId="3A548271" w14:textId="77777777" w:rsidR="001B02D2" w:rsidRPr="001B02D2" w:rsidRDefault="001B02D2" w:rsidP="001B02D2">
      <w:pPr>
        <w:pStyle w:val="Default"/>
        <w:jc w:val="both"/>
        <w:rPr>
          <w:sz w:val="26"/>
          <w:szCs w:val="26"/>
        </w:rPr>
      </w:pPr>
      <w:r w:rsidRPr="001B02D2">
        <w:rPr>
          <w:sz w:val="26"/>
          <w:szCs w:val="26"/>
        </w:rPr>
        <w:t xml:space="preserve">• единый подход к процессу обучения и воспитания ребёнка; </w:t>
      </w:r>
    </w:p>
    <w:p w14:paraId="37879D46" w14:textId="77777777" w:rsidR="001B02D2" w:rsidRDefault="001B02D2" w:rsidP="001B02D2">
      <w:pPr>
        <w:pStyle w:val="Default"/>
        <w:jc w:val="both"/>
        <w:rPr>
          <w:sz w:val="26"/>
          <w:szCs w:val="26"/>
        </w:rPr>
      </w:pPr>
      <w:r w:rsidRPr="001B02D2">
        <w:rPr>
          <w:sz w:val="26"/>
          <w:szCs w:val="26"/>
        </w:rPr>
        <w:t>• открытость дошкольного учреждения для родителей (законных представителей);</w:t>
      </w:r>
    </w:p>
    <w:p w14:paraId="32E856BD" w14:textId="4F1D7112" w:rsidR="001B02D2" w:rsidRPr="001B02D2" w:rsidRDefault="001B02D2" w:rsidP="001B02D2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1B02D2">
        <w:rPr>
          <w:sz w:val="26"/>
          <w:szCs w:val="26"/>
        </w:rPr>
        <w:t xml:space="preserve">уважение и взаимное доверие во взаимоотношениях педагогов и родителей; </w:t>
      </w:r>
    </w:p>
    <w:p w14:paraId="16545EBD" w14:textId="77777777" w:rsidR="001B02D2" w:rsidRPr="001B02D2" w:rsidRDefault="001B02D2" w:rsidP="001B02D2">
      <w:pPr>
        <w:jc w:val="both"/>
        <w:rPr>
          <w:rFonts w:ascii="Times New Roman" w:hAnsi="Times New Roman" w:cs="Times New Roman"/>
        </w:rPr>
      </w:pPr>
      <w:r w:rsidRPr="001B02D2">
        <w:rPr>
          <w:rFonts w:ascii="Times New Roman" w:hAnsi="Times New Roman" w:cs="Times New Roman"/>
          <w:sz w:val="26"/>
          <w:szCs w:val="26"/>
        </w:rPr>
        <w:t>дифференцированный подход и учет запросов каждой семьи.</w:t>
      </w:r>
    </w:p>
    <w:p w14:paraId="6EAE4BC4" w14:textId="77777777" w:rsidR="001B02D2" w:rsidRDefault="001B02D2" w:rsidP="001B02D2">
      <w:pPr>
        <w:pStyle w:val="Default"/>
        <w:jc w:val="both"/>
        <w:rPr>
          <w:sz w:val="26"/>
          <w:szCs w:val="26"/>
        </w:rPr>
      </w:pPr>
    </w:p>
    <w:p w14:paraId="51742507" w14:textId="77777777" w:rsidR="001B02D2" w:rsidRDefault="001B02D2" w:rsidP="001B02D2">
      <w:pPr>
        <w:pStyle w:val="Default"/>
        <w:rPr>
          <w:sz w:val="26"/>
          <w:szCs w:val="26"/>
        </w:rPr>
      </w:pPr>
    </w:p>
    <w:p w14:paraId="6FBD6AA3" w14:textId="60A88623" w:rsidR="001B02D2" w:rsidRDefault="001B02D2" w:rsidP="001B02D2">
      <w:pPr>
        <w:pStyle w:val="Default"/>
        <w:pageBreakBefore/>
        <w:rPr>
          <w:rFonts w:ascii="Calibri" w:hAnsi="Calibri" w:cs="Calibri"/>
          <w:sz w:val="22"/>
          <w:szCs w:val="22"/>
        </w:rPr>
      </w:pPr>
    </w:p>
    <w:sectPr w:rsidR="001B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95209"/>
    <w:multiLevelType w:val="hybridMultilevel"/>
    <w:tmpl w:val="E074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B2"/>
    <w:rsid w:val="001B02D2"/>
    <w:rsid w:val="00350B52"/>
    <w:rsid w:val="0091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9BFA"/>
  <w15:chartTrackingRefBased/>
  <w15:docId w15:val="{B32C8320-C984-459B-87F5-A32232A9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0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Karasik</dc:creator>
  <cp:keywords/>
  <dc:description/>
  <cp:lastModifiedBy>Karasik</cp:lastModifiedBy>
  <cp:revision>3</cp:revision>
  <dcterms:created xsi:type="dcterms:W3CDTF">2024-02-23T13:47:00Z</dcterms:created>
  <dcterms:modified xsi:type="dcterms:W3CDTF">2024-02-23T13:49:00Z</dcterms:modified>
</cp:coreProperties>
</file>